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A4204" w14:textId="6C996675" w:rsidR="00E70980" w:rsidRPr="00F50FFE" w:rsidRDefault="009C2BDA" w:rsidP="00F50FFE">
      <w:pPr>
        <w:jc w:val="center"/>
        <w:rPr>
          <w:b/>
          <w:bCs/>
          <w:sz w:val="36"/>
          <w:szCs w:val="36"/>
        </w:rPr>
      </w:pPr>
      <w:r>
        <w:rPr>
          <w:noProof/>
        </w:rPr>
        <w:drawing>
          <wp:anchor distT="0" distB="0" distL="114300" distR="114300" simplePos="0" relativeHeight="251659264" behindDoc="1" locked="0" layoutInCell="1" allowOverlap="1" wp14:anchorId="43B07216" wp14:editId="2F8F1306">
            <wp:simplePos x="0" y="0"/>
            <wp:positionH relativeFrom="column">
              <wp:posOffset>3940810</wp:posOffset>
            </wp:positionH>
            <wp:positionV relativeFrom="paragraph">
              <wp:posOffset>0</wp:posOffset>
            </wp:positionV>
            <wp:extent cx="2501900" cy="1834515"/>
            <wp:effectExtent l="0" t="0" r="0" b="0"/>
            <wp:wrapSquare wrapText="bothSides"/>
            <wp:docPr id="2" name="Picture 2" descr="LGBT pride month concept vector illustration. Cartoon young group of lover  people standing together, waving, holding rainbow heart and LGBT flag in  hands, homosexual rainbow love isolated on cyan background 2917948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BT pride month concept vector illustration. Cartoon young group of lover  people standing together, waving, holding rainbow heart and LGBT flag in  hands, homosexual rainbow love isolated on cyan background 2917948 Vect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01900" cy="1834515"/>
                    </a:xfrm>
                    <a:prstGeom prst="rect">
                      <a:avLst/>
                    </a:prstGeom>
                    <a:noFill/>
                    <a:ln>
                      <a:noFill/>
                    </a:ln>
                  </pic:spPr>
                </pic:pic>
              </a:graphicData>
            </a:graphic>
          </wp:anchor>
        </w:drawing>
      </w:r>
      <w:r w:rsidR="00F50FFE" w:rsidRPr="00F50FFE">
        <w:rPr>
          <w:b/>
          <w:bCs/>
          <w:sz w:val="36"/>
          <w:szCs w:val="36"/>
        </w:rPr>
        <w:t>Top Tips for Running a Pride Group – Primary and Secondary</w:t>
      </w:r>
    </w:p>
    <w:p w14:paraId="7F95C232" w14:textId="67647BAC" w:rsidR="00F50FFE" w:rsidRPr="00F50FFE" w:rsidRDefault="00F50FFE" w:rsidP="00F50FFE">
      <w:pPr>
        <w:jc w:val="center"/>
        <w:rPr>
          <w:i/>
          <w:iCs/>
          <w:sz w:val="28"/>
          <w:szCs w:val="28"/>
        </w:rPr>
      </w:pPr>
      <w:r w:rsidRPr="00F50FFE">
        <w:rPr>
          <w:i/>
          <w:iCs/>
          <w:sz w:val="28"/>
          <w:szCs w:val="28"/>
        </w:rPr>
        <w:t xml:space="preserve">suggested by teachers who </w:t>
      </w:r>
      <w:r>
        <w:rPr>
          <w:i/>
          <w:iCs/>
          <w:sz w:val="28"/>
          <w:szCs w:val="28"/>
        </w:rPr>
        <w:t xml:space="preserve">currently </w:t>
      </w:r>
      <w:r w:rsidRPr="00F50FFE">
        <w:rPr>
          <w:i/>
          <w:iCs/>
          <w:sz w:val="28"/>
          <w:szCs w:val="28"/>
        </w:rPr>
        <w:t>run Pride Groups</w:t>
      </w:r>
      <w:r>
        <w:rPr>
          <w:i/>
          <w:iCs/>
          <w:sz w:val="28"/>
          <w:szCs w:val="28"/>
        </w:rPr>
        <w:t xml:space="preserve"> in school</w:t>
      </w:r>
    </w:p>
    <w:p w14:paraId="0A208D93" w14:textId="1DE3EC2A" w:rsidR="00F50FFE" w:rsidRDefault="00F50FFE"/>
    <w:p w14:paraId="4BE7BDBB" w14:textId="2E9A32BE" w:rsidR="00F50FFE" w:rsidRPr="00F50FFE" w:rsidRDefault="00F50FFE">
      <w:pPr>
        <w:rPr>
          <w:sz w:val="28"/>
          <w:szCs w:val="28"/>
        </w:rPr>
      </w:pPr>
      <w:r w:rsidRPr="00F50FFE">
        <w:rPr>
          <w:sz w:val="28"/>
          <w:szCs w:val="28"/>
        </w:rPr>
        <w:t>Suggestions for making it work/ dealing with any issues:</w:t>
      </w:r>
      <w:r w:rsidR="009C2BDA" w:rsidRPr="009C2BDA">
        <w:t xml:space="preserve"> </w:t>
      </w:r>
    </w:p>
    <w:p w14:paraId="56F59A36" w14:textId="53EC004B" w:rsidR="00F50FFE" w:rsidRPr="009C2BDA" w:rsidRDefault="00F50FFE" w:rsidP="00F50FFE">
      <w:pPr>
        <w:pStyle w:val="ListParagraph"/>
        <w:numPr>
          <w:ilvl w:val="0"/>
          <w:numId w:val="1"/>
        </w:numPr>
        <w:rPr>
          <w:sz w:val="24"/>
          <w:szCs w:val="24"/>
        </w:rPr>
      </w:pPr>
      <w:r w:rsidRPr="009C2BDA">
        <w:rPr>
          <w:sz w:val="24"/>
          <w:szCs w:val="24"/>
        </w:rPr>
        <w:t>Use the resources from JustLikeUs.org – they provide everything you need</w:t>
      </w:r>
    </w:p>
    <w:p w14:paraId="2F72729E" w14:textId="5F70D75D" w:rsidR="00F50FFE" w:rsidRPr="009C2BDA" w:rsidRDefault="00F50FFE" w:rsidP="00F50FFE">
      <w:pPr>
        <w:pStyle w:val="ListParagraph"/>
        <w:numPr>
          <w:ilvl w:val="0"/>
          <w:numId w:val="1"/>
        </w:numPr>
        <w:rPr>
          <w:sz w:val="24"/>
          <w:szCs w:val="24"/>
        </w:rPr>
      </w:pPr>
      <w:r w:rsidRPr="009C2BDA">
        <w:rPr>
          <w:sz w:val="24"/>
          <w:szCs w:val="24"/>
        </w:rPr>
        <w:t xml:space="preserve">If there’s a problem with </w:t>
      </w:r>
      <w:r w:rsidR="00B01D52">
        <w:rPr>
          <w:sz w:val="24"/>
          <w:szCs w:val="24"/>
        </w:rPr>
        <w:t xml:space="preserve">students and calling it </w:t>
      </w:r>
      <w:r w:rsidRPr="009C2BDA">
        <w:rPr>
          <w:sz w:val="24"/>
          <w:szCs w:val="24"/>
        </w:rPr>
        <w:t>a Pride Group,</w:t>
      </w:r>
      <w:r w:rsidR="00B01D52">
        <w:rPr>
          <w:sz w:val="24"/>
          <w:szCs w:val="24"/>
        </w:rPr>
        <w:t xml:space="preserve"> make it a Diversity Group and include anyone who wants to talk about diversity in different forms.</w:t>
      </w:r>
    </w:p>
    <w:p w14:paraId="29551856" w14:textId="55D4D823" w:rsidR="00F50FFE" w:rsidRPr="009C2BDA" w:rsidRDefault="00F50FFE" w:rsidP="00F50FFE">
      <w:pPr>
        <w:pStyle w:val="ListParagraph"/>
        <w:numPr>
          <w:ilvl w:val="0"/>
          <w:numId w:val="1"/>
        </w:numPr>
        <w:rPr>
          <w:sz w:val="24"/>
          <w:szCs w:val="24"/>
        </w:rPr>
      </w:pPr>
      <w:r w:rsidRPr="009C2BDA">
        <w:rPr>
          <w:sz w:val="24"/>
          <w:szCs w:val="24"/>
        </w:rPr>
        <w:t>Advertise the group with the day and time, but not the location – add a QR code or teacher email address for students to find out the location</w:t>
      </w:r>
    </w:p>
    <w:p w14:paraId="6174992B" w14:textId="07025B79" w:rsidR="00F50FFE" w:rsidRPr="009C2BDA" w:rsidRDefault="00F50FFE" w:rsidP="00F50FFE">
      <w:pPr>
        <w:pStyle w:val="ListParagraph"/>
        <w:numPr>
          <w:ilvl w:val="0"/>
          <w:numId w:val="1"/>
        </w:numPr>
        <w:rPr>
          <w:sz w:val="24"/>
          <w:szCs w:val="24"/>
        </w:rPr>
      </w:pPr>
      <w:r w:rsidRPr="009C2BDA">
        <w:rPr>
          <w:sz w:val="24"/>
          <w:szCs w:val="24"/>
        </w:rPr>
        <w:t>Advertise the group on screens if posters are being removed</w:t>
      </w:r>
    </w:p>
    <w:p w14:paraId="007BF6DF" w14:textId="1BBE4B1E" w:rsidR="00F50FFE" w:rsidRPr="009C2BDA" w:rsidRDefault="00F50FFE" w:rsidP="00F50FFE">
      <w:pPr>
        <w:pStyle w:val="ListParagraph"/>
        <w:numPr>
          <w:ilvl w:val="0"/>
          <w:numId w:val="1"/>
        </w:numPr>
        <w:rPr>
          <w:sz w:val="24"/>
          <w:szCs w:val="24"/>
        </w:rPr>
      </w:pPr>
      <w:r w:rsidRPr="009C2BDA">
        <w:rPr>
          <w:sz w:val="24"/>
          <w:szCs w:val="24"/>
        </w:rPr>
        <w:t>Promote teacher ally visibility throughout the school with lanyard/ stickers/ badges/ flags, etc.</w:t>
      </w:r>
    </w:p>
    <w:p w14:paraId="6E548D8B" w14:textId="3486BA4D" w:rsidR="00F50FFE" w:rsidRPr="009C2BDA" w:rsidRDefault="00F50FFE" w:rsidP="00F50FFE">
      <w:pPr>
        <w:pStyle w:val="ListParagraph"/>
        <w:numPr>
          <w:ilvl w:val="0"/>
          <w:numId w:val="1"/>
        </w:numPr>
        <w:rPr>
          <w:sz w:val="24"/>
          <w:szCs w:val="24"/>
        </w:rPr>
      </w:pPr>
      <w:r w:rsidRPr="009C2BDA">
        <w:rPr>
          <w:sz w:val="24"/>
          <w:szCs w:val="24"/>
        </w:rPr>
        <w:t>Consider your meeting place carefully – make it a room that’s a bit tucked away and not with big windows onto shared space – some students will want to be anonymous</w:t>
      </w:r>
    </w:p>
    <w:p w14:paraId="2FA5FE81" w14:textId="362F06D8" w:rsidR="00F50FFE" w:rsidRPr="009C2BDA" w:rsidRDefault="00F50FFE" w:rsidP="00F50FFE">
      <w:pPr>
        <w:pStyle w:val="ListParagraph"/>
        <w:numPr>
          <w:ilvl w:val="0"/>
          <w:numId w:val="1"/>
        </w:numPr>
        <w:rPr>
          <w:sz w:val="24"/>
          <w:szCs w:val="24"/>
        </w:rPr>
      </w:pPr>
      <w:r w:rsidRPr="009C2BDA">
        <w:rPr>
          <w:sz w:val="24"/>
          <w:szCs w:val="24"/>
        </w:rPr>
        <w:t>Remember that some students will need to walk past your group or say they are ‘just an ally’ for a while before they feel confident to come out</w:t>
      </w:r>
    </w:p>
    <w:p w14:paraId="452656CC" w14:textId="0D99CF75" w:rsidR="00F50FFE" w:rsidRPr="009C2BDA" w:rsidRDefault="00F50FFE" w:rsidP="00F50FFE">
      <w:pPr>
        <w:pStyle w:val="ListParagraph"/>
        <w:numPr>
          <w:ilvl w:val="0"/>
          <w:numId w:val="1"/>
        </w:numPr>
        <w:rPr>
          <w:sz w:val="24"/>
          <w:szCs w:val="24"/>
        </w:rPr>
      </w:pPr>
      <w:r w:rsidRPr="009C2BDA">
        <w:rPr>
          <w:sz w:val="24"/>
          <w:szCs w:val="24"/>
        </w:rPr>
        <w:t>Remember that this group can be a life-saver!</w:t>
      </w:r>
    </w:p>
    <w:p w14:paraId="60B860AB" w14:textId="087B32AC" w:rsidR="009C2BDA" w:rsidRPr="009C2BDA" w:rsidRDefault="009C2BDA" w:rsidP="00F50FFE">
      <w:pPr>
        <w:pStyle w:val="ListParagraph"/>
        <w:numPr>
          <w:ilvl w:val="0"/>
          <w:numId w:val="1"/>
        </w:numPr>
        <w:rPr>
          <w:sz w:val="24"/>
          <w:szCs w:val="24"/>
        </w:rPr>
      </w:pPr>
      <w:r w:rsidRPr="009C2BDA">
        <w:rPr>
          <w:sz w:val="24"/>
          <w:szCs w:val="24"/>
        </w:rPr>
        <w:t>Make a link with your pastoral team, so they can recommend the club to students who might want to go along.</w:t>
      </w:r>
    </w:p>
    <w:p w14:paraId="376E74DE" w14:textId="23862FC2" w:rsidR="00F50FFE" w:rsidRDefault="00F50FFE"/>
    <w:p w14:paraId="6DE2E769" w14:textId="5311F3D8" w:rsidR="00F50FFE" w:rsidRPr="00F50FFE" w:rsidRDefault="00F50FFE">
      <w:pPr>
        <w:rPr>
          <w:sz w:val="28"/>
          <w:szCs w:val="28"/>
        </w:rPr>
      </w:pPr>
      <w:r w:rsidRPr="00F50FFE">
        <w:rPr>
          <w:sz w:val="28"/>
          <w:szCs w:val="28"/>
        </w:rPr>
        <w:t>Suggestions for activities:</w:t>
      </w:r>
    </w:p>
    <w:p w14:paraId="72C48E71" w14:textId="2FCFE64A" w:rsidR="00F50FFE" w:rsidRPr="009C2BDA" w:rsidRDefault="00F50FFE" w:rsidP="00F50FFE">
      <w:pPr>
        <w:pStyle w:val="ListParagraph"/>
        <w:numPr>
          <w:ilvl w:val="0"/>
          <w:numId w:val="1"/>
        </w:numPr>
        <w:rPr>
          <w:sz w:val="24"/>
          <w:szCs w:val="24"/>
        </w:rPr>
      </w:pPr>
      <w:r w:rsidRPr="009C2BDA">
        <w:rPr>
          <w:sz w:val="24"/>
          <w:szCs w:val="24"/>
        </w:rPr>
        <w:t>Design a logo for the group – graphics challenge?</w:t>
      </w:r>
    </w:p>
    <w:p w14:paraId="55C26ACA" w14:textId="369F928D" w:rsidR="00F50FFE" w:rsidRPr="009C2BDA" w:rsidRDefault="00F50FFE" w:rsidP="00F50FFE">
      <w:pPr>
        <w:pStyle w:val="ListParagraph"/>
        <w:numPr>
          <w:ilvl w:val="0"/>
          <w:numId w:val="1"/>
        </w:numPr>
        <w:rPr>
          <w:sz w:val="24"/>
          <w:szCs w:val="24"/>
        </w:rPr>
      </w:pPr>
      <w:r w:rsidRPr="009C2BDA">
        <w:rPr>
          <w:sz w:val="24"/>
          <w:szCs w:val="24"/>
        </w:rPr>
        <w:t>Invite the school librarian to come and showcase LGBT+ inclusive books and/or run a discrete book exchange service for students if required</w:t>
      </w:r>
    </w:p>
    <w:p w14:paraId="22C5E96A" w14:textId="12CC4E03" w:rsidR="00F50FFE" w:rsidRPr="009C2BDA" w:rsidRDefault="00F50FFE" w:rsidP="00F50FFE">
      <w:pPr>
        <w:pStyle w:val="ListParagraph"/>
        <w:numPr>
          <w:ilvl w:val="0"/>
          <w:numId w:val="1"/>
        </w:numPr>
        <w:rPr>
          <w:sz w:val="24"/>
          <w:szCs w:val="24"/>
        </w:rPr>
      </w:pPr>
      <w:r w:rsidRPr="009C2BDA">
        <w:rPr>
          <w:sz w:val="24"/>
          <w:szCs w:val="24"/>
        </w:rPr>
        <w:t>Hold a Pride Party</w:t>
      </w:r>
    </w:p>
    <w:p w14:paraId="42D971C7" w14:textId="2747C5F3" w:rsidR="00F50FFE" w:rsidRPr="009C2BDA" w:rsidRDefault="00F50FFE" w:rsidP="00F50FFE">
      <w:pPr>
        <w:pStyle w:val="ListParagraph"/>
        <w:numPr>
          <w:ilvl w:val="0"/>
          <w:numId w:val="1"/>
        </w:numPr>
        <w:rPr>
          <w:sz w:val="24"/>
          <w:szCs w:val="24"/>
        </w:rPr>
      </w:pPr>
      <w:r w:rsidRPr="009C2BDA">
        <w:rPr>
          <w:sz w:val="24"/>
          <w:szCs w:val="24"/>
        </w:rPr>
        <w:t>Invite subject leaders to talk about how LGBT+ issues are included in their curriculum area, or ask students to suggest how they could be included to these teachers</w:t>
      </w:r>
    </w:p>
    <w:p w14:paraId="0781B68D" w14:textId="41DA558C" w:rsidR="00F50FFE" w:rsidRPr="009C2BDA" w:rsidRDefault="00F50FFE" w:rsidP="00F50FFE">
      <w:pPr>
        <w:pStyle w:val="ListParagraph"/>
        <w:numPr>
          <w:ilvl w:val="0"/>
          <w:numId w:val="1"/>
        </w:numPr>
        <w:rPr>
          <w:sz w:val="24"/>
          <w:szCs w:val="24"/>
        </w:rPr>
      </w:pPr>
      <w:r w:rsidRPr="009C2BDA">
        <w:rPr>
          <w:sz w:val="24"/>
          <w:szCs w:val="24"/>
        </w:rPr>
        <w:t>Decorate cakes with rainbow colours and hold a bake sale</w:t>
      </w:r>
    </w:p>
    <w:p w14:paraId="7010BCAA" w14:textId="6D35DB95" w:rsidR="00F50FFE" w:rsidRPr="009C2BDA" w:rsidRDefault="00F50FFE" w:rsidP="00F50FFE">
      <w:pPr>
        <w:pStyle w:val="ListParagraph"/>
        <w:numPr>
          <w:ilvl w:val="0"/>
          <w:numId w:val="1"/>
        </w:numPr>
        <w:rPr>
          <w:sz w:val="24"/>
          <w:szCs w:val="24"/>
        </w:rPr>
      </w:pPr>
      <w:r w:rsidRPr="009C2BDA">
        <w:rPr>
          <w:sz w:val="24"/>
          <w:szCs w:val="24"/>
        </w:rPr>
        <w:t>Make badges (plastic clip together ones can be found cheaply on the internet and don’t need a badge-maker</w:t>
      </w:r>
    </w:p>
    <w:p w14:paraId="4635E368" w14:textId="1714E94F" w:rsidR="00F50FFE" w:rsidRPr="009C2BDA" w:rsidRDefault="00F50FFE" w:rsidP="00F50FFE">
      <w:pPr>
        <w:pStyle w:val="ListParagraph"/>
        <w:numPr>
          <w:ilvl w:val="0"/>
          <w:numId w:val="1"/>
        </w:numPr>
        <w:rPr>
          <w:sz w:val="24"/>
          <w:szCs w:val="24"/>
        </w:rPr>
      </w:pPr>
      <w:r w:rsidRPr="009C2BDA">
        <w:rPr>
          <w:sz w:val="24"/>
          <w:szCs w:val="24"/>
        </w:rPr>
        <w:t xml:space="preserve">Chill out by watching inclusive tv, such as </w:t>
      </w:r>
      <w:r w:rsidRPr="009C2BDA">
        <w:rPr>
          <w:i/>
          <w:iCs/>
          <w:sz w:val="24"/>
          <w:szCs w:val="24"/>
        </w:rPr>
        <w:t>Heartstopper</w:t>
      </w:r>
      <w:r w:rsidRPr="009C2BDA">
        <w:rPr>
          <w:sz w:val="24"/>
          <w:szCs w:val="24"/>
        </w:rPr>
        <w:t xml:space="preserve"> </w:t>
      </w:r>
    </w:p>
    <w:p w14:paraId="1847364C" w14:textId="7C46FD02" w:rsidR="00F50FFE" w:rsidRPr="009C2BDA" w:rsidRDefault="00F50FFE" w:rsidP="00F50FFE">
      <w:pPr>
        <w:pStyle w:val="ListParagraph"/>
        <w:numPr>
          <w:ilvl w:val="0"/>
          <w:numId w:val="1"/>
        </w:numPr>
        <w:rPr>
          <w:sz w:val="24"/>
          <w:szCs w:val="24"/>
        </w:rPr>
      </w:pPr>
      <w:r w:rsidRPr="009C2BDA">
        <w:rPr>
          <w:sz w:val="24"/>
          <w:szCs w:val="24"/>
        </w:rPr>
        <w:t>Create a Pride Playlist</w:t>
      </w:r>
    </w:p>
    <w:p w14:paraId="4A6533D5" w14:textId="46EB4C55" w:rsidR="00F50FFE" w:rsidRPr="009C2BDA" w:rsidRDefault="00F50FFE" w:rsidP="00F50FFE">
      <w:pPr>
        <w:pStyle w:val="ListParagraph"/>
        <w:numPr>
          <w:ilvl w:val="0"/>
          <w:numId w:val="1"/>
        </w:numPr>
        <w:rPr>
          <w:sz w:val="24"/>
          <w:szCs w:val="24"/>
        </w:rPr>
      </w:pPr>
      <w:r w:rsidRPr="009C2BDA">
        <w:rPr>
          <w:sz w:val="24"/>
          <w:szCs w:val="24"/>
        </w:rPr>
        <w:t>Hold discussions on current affairs; become activists</w:t>
      </w:r>
    </w:p>
    <w:p w14:paraId="5BD73464" w14:textId="092DA96A" w:rsidR="00F50FFE" w:rsidRPr="009C2BDA" w:rsidRDefault="00F50FFE" w:rsidP="00F50FFE">
      <w:pPr>
        <w:pStyle w:val="ListParagraph"/>
        <w:numPr>
          <w:ilvl w:val="0"/>
          <w:numId w:val="1"/>
        </w:numPr>
        <w:rPr>
          <w:sz w:val="24"/>
          <w:szCs w:val="24"/>
        </w:rPr>
      </w:pPr>
      <w:r w:rsidRPr="009C2BDA">
        <w:rPr>
          <w:sz w:val="24"/>
          <w:szCs w:val="24"/>
        </w:rPr>
        <w:t>Hold a pride event in partnership with other local schools as a way to meet new people</w:t>
      </w:r>
    </w:p>
    <w:p w14:paraId="37C90C38" w14:textId="1135F7AC" w:rsidR="00F50FFE" w:rsidRPr="009C2BDA" w:rsidRDefault="00F50FFE" w:rsidP="00F50FFE">
      <w:pPr>
        <w:pStyle w:val="ListParagraph"/>
        <w:numPr>
          <w:ilvl w:val="0"/>
          <w:numId w:val="1"/>
        </w:numPr>
        <w:rPr>
          <w:sz w:val="24"/>
          <w:szCs w:val="24"/>
        </w:rPr>
      </w:pPr>
      <w:r w:rsidRPr="009C2BDA">
        <w:rPr>
          <w:sz w:val="24"/>
          <w:szCs w:val="24"/>
        </w:rPr>
        <w:t>Learn about the history of the different LGBTQ+ flags and make your own versions</w:t>
      </w:r>
    </w:p>
    <w:p w14:paraId="5E6B3782" w14:textId="737B1264" w:rsidR="009C2BDA" w:rsidRPr="009C2BDA" w:rsidRDefault="009C2BDA" w:rsidP="00F50FFE">
      <w:pPr>
        <w:pStyle w:val="ListParagraph"/>
        <w:numPr>
          <w:ilvl w:val="0"/>
          <w:numId w:val="1"/>
        </w:numPr>
        <w:rPr>
          <w:sz w:val="24"/>
          <w:szCs w:val="24"/>
        </w:rPr>
      </w:pPr>
      <w:r w:rsidRPr="009C2BDA">
        <w:rPr>
          <w:sz w:val="24"/>
          <w:szCs w:val="24"/>
        </w:rPr>
        <w:t>Use lego to make Pride-related models</w:t>
      </w:r>
    </w:p>
    <w:p w14:paraId="537D6BB5" w14:textId="1CE07F6E" w:rsidR="009C2BDA" w:rsidRPr="009C2BDA" w:rsidRDefault="009C2BDA" w:rsidP="00F50FFE">
      <w:pPr>
        <w:pStyle w:val="ListParagraph"/>
        <w:numPr>
          <w:ilvl w:val="0"/>
          <w:numId w:val="1"/>
        </w:numPr>
        <w:rPr>
          <w:sz w:val="24"/>
          <w:szCs w:val="24"/>
        </w:rPr>
      </w:pPr>
      <w:r w:rsidRPr="009C2BDA">
        <w:rPr>
          <w:sz w:val="24"/>
          <w:szCs w:val="24"/>
        </w:rPr>
        <w:t>Design speech bubble slogans or comments for around the school</w:t>
      </w:r>
    </w:p>
    <w:p w14:paraId="6B85507C" w14:textId="1B800B6A" w:rsidR="009C2BDA" w:rsidRPr="009C2BDA" w:rsidRDefault="009C2BDA" w:rsidP="00F50FFE">
      <w:pPr>
        <w:pStyle w:val="ListParagraph"/>
        <w:numPr>
          <w:ilvl w:val="0"/>
          <w:numId w:val="1"/>
        </w:numPr>
        <w:rPr>
          <w:sz w:val="24"/>
          <w:szCs w:val="24"/>
        </w:rPr>
      </w:pPr>
      <w:r>
        <w:rPr>
          <w:noProof/>
        </w:rPr>
        <w:lastRenderedPageBreak/>
        <w:drawing>
          <wp:anchor distT="0" distB="0" distL="114300" distR="114300" simplePos="0" relativeHeight="251658240" behindDoc="0" locked="0" layoutInCell="1" allowOverlap="1" wp14:anchorId="0C6541E5" wp14:editId="0CF242A1">
            <wp:simplePos x="0" y="0"/>
            <wp:positionH relativeFrom="column">
              <wp:posOffset>3115310</wp:posOffset>
            </wp:positionH>
            <wp:positionV relativeFrom="paragraph">
              <wp:posOffset>0</wp:posOffset>
            </wp:positionV>
            <wp:extent cx="3232150" cy="1637030"/>
            <wp:effectExtent l="0" t="0" r="6350" b="1270"/>
            <wp:wrapSquare wrapText="bothSides"/>
            <wp:docPr id="1" name="Picture 1" descr="LGBTQ+ Pride Flags and What They Stand For | Volvo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BTQ+ Pride Flags and What They Stand For | Volvo Grou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32150" cy="1637030"/>
                    </a:xfrm>
                    <a:prstGeom prst="rect">
                      <a:avLst/>
                    </a:prstGeom>
                    <a:noFill/>
                    <a:ln>
                      <a:noFill/>
                    </a:ln>
                  </pic:spPr>
                </pic:pic>
              </a:graphicData>
            </a:graphic>
          </wp:anchor>
        </w:drawing>
      </w:r>
      <w:r w:rsidRPr="009C2BDA">
        <w:rPr>
          <w:sz w:val="24"/>
          <w:szCs w:val="24"/>
        </w:rPr>
        <w:t>Decorate tiles and make a display</w:t>
      </w:r>
    </w:p>
    <w:p w14:paraId="376CD63A" w14:textId="647F432D" w:rsidR="009C2BDA" w:rsidRPr="009C2BDA" w:rsidRDefault="009C2BDA" w:rsidP="00F50FFE">
      <w:pPr>
        <w:pStyle w:val="ListParagraph"/>
        <w:numPr>
          <w:ilvl w:val="0"/>
          <w:numId w:val="1"/>
        </w:numPr>
        <w:rPr>
          <w:sz w:val="24"/>
          <w:szCs w:val="24"/>
        </w:rPr>
      </w:pPr>
      <w:r w:rsidRPr="009C2BDA">
        <w:rPr>
          <w:sz w:val="24"/>
          <w:szCs w:val="24"/>
        </w:rPr>
        <w:t>Research historical/ influential LGBTQ+ people</w:t>
      </w:r>
    </w:p>
    <w:p w14:paraId="50B2FC13" w14:textId="25613F1F" w:rsidR="009C2BDA" w:rsidRDefault="009C2BDA" w:rsidP="00F50FFE">
      <w:pPr>
        <w:pStyle w:val="ListParagraph"/>
        <w:numPr>
          <w:ilvl w:val="0"/>
          <w:numId w:val="1"/>
        </w:numPr>
      </w:pPr>
      <w:r>
        <w:t>Research the history of Pride</w:t>
      </w:r>
    </w:p>
    <w:p w14:paraId="372AA9F5" w14:textId="76E71E3D" w:rsidR="009C2BDA" w:rsidRDefault="009C2BDA" w:rsidP="00F50FFE">
      <w:pPr>
        <w:pStyle w:val="ListParagraph"/>
        <w:numPr>
          <w:ilvl w:val="0"/>
          <w:numId w:val="1"/>
        </w:numPr>
      </w:pPr>
      <w:r>
        <w:t xml:space="preserve">Read and review LGBTQ+ books </w:t>
      </w:r>
    </w:p>
    <w:sectPr w:rsidR="009C2BDA" w:rsidSect="009C2BD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D1645"/>
    <w:multiLevelType w:val="hybridMultilevel"/>
    <w:tmpl w:val="05247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0008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FFE"/>
    <w:rsid w:val="0082093D"/>
    <w:rsid w:val="009C2BDA"/>
    <w:rsid w:val="00B01D52"/>
    <w:rsid w:val="00E70980"/>
    <w:rsid w:val="00F50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29B73"/>
  <w15:chartTrackingRefBased/>
  <w15:docId w15:val="{85C768E8-4438-48E7-944F-10CD2A4C3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F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Lane</dc:creator>
  <cp:keywords/>
  <dc:description/>
  <cp:lastModifiedBy>Melissa Lane</cp:lastModifiedBy>
  <cp:revision>2</cp:revision>
  <dcterms:created xsi:type="dcterms:W3CDTF">2022-11-17T16:34:00Z</dcterms:created>
  <dcterms:modified xsi:type="dcterms:W3CDTF">2023-04-04T12:58:00Z</dcterms:modified>
</cp:coreProperties>
</file>